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7: A Place of Refuge</w:t>
            </w:r>
          </w:p>
          <w:p>
            <w:r>
              <w:t>Refugees in Canada: the difference between immigrants and refugees, and private sponsorship.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Social Awareness &amp; Responsibility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Personal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has Canada welcomed people who had to flee?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the difference between an immigrant and a refugee.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how Canadians sponsored refugees in 1979 and 1980.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suggest ways a community can welcome newcomers.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1979 to 1980: 60,000 Southeast Asian refugees; 34,000 privately sponsored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1986: the people of Canada received the UN Nansen Refugee Award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refugee, sponsor, persecution, welcome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Welcoming and caring for others is a value shared by many First Peoples and newcomers.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Some students may have refugee experience: no personal questions, share only if they choose.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Case cards and a welcome-plan frame support all learners.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Trauma-informed: focus on welcome and resilience, not danger; preview content.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(immigrant vs refugee; one welcome idea).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makes a newcomer feel welcome?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Welcome plans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Sort: chose to move (immigrant) or had to flee (refugee)?</w:t>
            </w:r>
          </w:p>
          <w:p>
            <w:r>
              <w:t>•  Ask: what would help you if you arrived somewhere new?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Canadian Encyclopedia: Canadian Response to the Boat People Refugee Crisis: https://www.thecanadianencyclopedia.ca/en/article/canadian-response-to-boat-people-refugee-crisis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 the 1979 to 1980 story: private sponsors, churches, community groups.</w:t>
            </w:r>
          </w:p>
          <w:p>
            <w:r>
              <w:t>•  Activity 7: Welcome Plan for a newcomer family in Kelowna.</w:t>
            </w:r>
          </w:p>
          <w:p>
            <w:r>
              <w:t>•  Add refugee cards to the timeline.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7 - Welcome Plan (printable)</w:t>
            </w:r>
          </w:p>
          <w:p>
            <w:r/>
          </w:p>
          <w:p>
            <w:r>
              <w:t>Pier 21 Immigration and Impact timeline: https://timeline.pier21.ca/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Share one welcome idea for our school.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